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0" w:rsidRPr="005B57D0" w:rsidRDefault="007E07AC" w:rsidP="005B57D0">
      <w:pPr>
        <w:rPr>
          <w:b/>
        </w:rPr>
      </w:pPr>
      <w:r w:rsidRPr="005B57D0">
        <w:rPr>
          <w:b/>
        </w:rPr>
        <w:t>Convocatoria</w:t>
      </w:r>
      <w:r w:rsidR="00F03619" w:rsidRPr="005B57D0">
        <w:rPr>
          <w:b/>
        </w:rPr>
        <w:t xml:space="preserve"> </w:t>
      </w:r>
      <w:r w:rsidR="005B57D0" w:rsidRPr="005B57D0">
        <w:rPr>
          <w:b/>
        </w:rPr>
        <w:t>Permanente al NBR Científicas y Tecnológicas Argentinas</w:t>
      </w:r>
    </w:p>
    <w:p w:rsidR="00F56830" w:rsidRPr="005B57D0" w:rsidRDefault="00F56830" w:rsidP="00836059">
      <w:pPr>
        <w:pStyle w:val="Ttulo1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F56830" w:rsidRPr="003C2F19" w:rsidRDefault="00F56830" w:rsidP="00836059">
      <w:pPr>
        <w:pStyle w:val="Ttulo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  <w:u w:val="single"/>
        </w:rPr>
      </w:pPr>
      <w:r w:rsidRPr="003C2F19">
        <w:rPr>
          <w:rFonts w:ascii="Arial" w:hAnsi="Arial" w:cs="Arial"/>
          <w:sz w:val="24"/>
          <w:szCs w:val="24"/>
          <w:u w:val="single"/>
        </w:rPr>
        <w:t>Formulario de presentación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4"/>
          <w:lang w:val="es-AR"/>
        </w:rPr>
      </w:pPr>
    </w:p>
    <w:p w:rsidR="00F56830" w:rsidRPr="007E07AC" w:rsidRDefault="005B57D0" w:rsidP="00836059">
      <w:pPr>
        <w:pStyle w:val="Ttulo2"/>
        <w:tabs>
          <w:tab w:val="num" w:pos="284"/>
        </w:tabs>
        <w:ind w:left="142" w:hanging="142"/>
        <w:rPr>
          <w:rFonts w:ascii="Arial" w:hAnsi="Arial"/>
          <w:sz w:val="22"/>
          <w:szCs w:val="20"/>
        </w:rPr>
      </w:pPr>
      <w:r w:rsidRPr="007E07AC">
        <w:rPr>
          <w:rFonts w:ascii="Arial" w:hAnsi="Arial"/>
          <w:sz w:val="22"/>
          <w:szCs w:val="20"/>
        </w:rPr>
        <w:t>INFORMACIÓN GENERAL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Título de la revista</w:t>
      </w:r>
      <w:r w:rsidR="005B57D0">
        <w:t xml:space="preserve">: </w:t>
      </w:r>
      <w:r w:rsidRPr="007E07AC">
        <w:t xml:space="preserve"> </w:t>
      </w:r>
    </w:p>
    <w:p w:rsidR="00F56830" w:rsidRPr="007E07AC" w:rsidRDefault="00F56830" w:rsidP="00982E85">
      <w:pPr>
        <w:tabs>
          <w:tab w:val="num" w:pos="426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            </w:t>
      </w:r>
    </w:p>
    <w:p w:rsidR="003547C5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ISSN</w:t>
      </w:r>
      <w:r w:rsidR="000E0BEC">
        <w:t xml:space="preserve"> (en línea)</w:t>
      </w:r>
      <w:r w:rsidR="005B57D0">
        <w:t xml:space="preserve">: </w:t>
      </w:r>
    </w:p>
    <w:p w:rsidR="003547C5" w:rsidRPr="007E07AC" w:rsidRDefault="003547C5" w:rsidP="003547C5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3547C5" w:rsidRPr="007E07AC" w:rsidRDefault="003547C5" w:rsidP="003547C5">
      <w:pPr>
        <w:pStyle w:val="Ttulo3"/>
        <w:numPr>
          <w:ilvl w:val="0"/>
          <w:numId w:val="0"/>
        </w:numPr>
        <w:tabs>
          <w:tab w:val="num" w:pos="426"/>
        </w:tabs>
        <w:ind w:left="142" w:firstLine="142"/>
      </w:pPr>
      <w:r w:rsidRPr="007E07AC">
        <w:t>Dirección Web:</w:t>
      </w: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F56830" w:rsidRPr="000E0BE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Organismo o institución responsable de la publicación</w:t>
      </w:r>
      <w:r w:rsidR="000E0BEC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F56830" w:rsidRPr="007E07AC" w:rsidRDefault="003547C5" w:rsidP="00982E85">
      <w:pPr>
        <w:tabs>
          <w:tab w:val="num" w:pos="426"/>
        </w:tabs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Editorial</w:t>
      </w:r>
      <w:r w:rsidR="000E0BEC">
        <w:rPr>
          <w:rFonts w:cs="Arial"/>
          <w:sz w:val="20"/>
          <w:szCs w:val="20"/>
        </w:rPr>
        <w:t>:</w:t>
      </w:r>
      <w:r w:rsidR="00F56830" w:rsidRPr="007E07AC">
        <w:rPr>
          <w:rFonts w:cs="Arial"/>
          <w:sz w:val="20"/>
          <w:szCs w:val="20"/>
        </w:rPr>
        <w:tab/>
      </w:r>
    </w:p>
    <w:p w:rsidR="00BF7C06" w:rsidRPr="007E07AC" w:rsidRDefault="00BF7C06" w:rsidP="00982E85">
      <w:pPr>
        <w:tabs>
          <w:tab w:val="num" w:pos="426"/>
        </w:tabs>
        <w:ind w:left="284"/>
        <w:rPr>
          <w:rFonts w:cs="Arial"/>
          <w:lang w:val="es-AR"/>
        </w:rPr>
      </w:pPr>
    </w:p>
    <w:p w:rsidR="00F56830" w:rsidRPr="000E0BE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Lugar de edición</w:t>
      </w:r>
      <w:r w:rsidR="000E0BEC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Área primaria del conocimiento que abarca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Agrarias de Ingeniería y de Materiales</w:t>
      </w: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Biológicas y de la Salud</w:t>
      </w: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Exactas y Naturales</w:t>
      </w:r>
    </w:p>
    <w:p w:rsidR="00F56830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Sociales y Humanidades</w:t>
      </w:r>
    </w:p>
    <w:p w:rsidR="00BF7C06" w:rsidRPr="003547C5" w:rsidRDefault="00BF7C06" w:rsidP="00982E85">
      <w:pPr>
        <w:tabs>
          <w:tab w:val="num" w:pos="426"/>
        </w:tabs>
        <w:ind w:left="284"/>
        <w:rPr>
          <w:rFonts w:cs="Arial"/>
        </w:rPr>
      </w:pPr>
    </w:p>
    <w:p w:rsidR="00F56830" w:rsidRPr="00271BE0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Área secundaria del conocimiento</w:t>
      </w:r>
      <w:r w:rsidR="00271BE0">
        <w:t xml:space="preserve"> que abarca:</w:t>
      </w:r>
    </w:p>
    <w:p w:rsidR="00F56830" w:rsidRPr="000E0BE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EL COMITÉ EDITORIAL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>¿Posee Comité Editorial?</w:t>
      </w:r>
      <w:r w:rsidRPr="007E07AC">
        <w:tab/>
      </w:r>
      <w:r w:rsidRPr="007E07AC">
        <w:tab/>
      </w:r>
      <w:r w:rsidRPr="007E07AC">
        <w:tab/>
      </w:r>
      <w:r w:rsidRPr="007E07AC">
        <w:tab/>
      </w:r>
      <w:r w:rsidRPr="007E07AC">
        <w:tab/>
      </w:r>
      <w:r w:rsidRPr="007E07AC"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bookmarkStart w:id="0" w:name="Casilla2"/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bookmarkEnd w:id="0"/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</w:rPr>
        <w:t>Porcentaje</w:t>
      </w:r>
      <w:r w:rsidRPr="007E07AC">
        <w:rPr>
          <w:rFonts w:cs="Arial"/>
          <w:sz w:val="20"/>
          <w:szCs w:val="20"/>
          <w:lang w:val="es-AR"/>
        </w:rPr>
        <w:t xml:space="preserve"> de miembros del Comité Editorial que no pertenecen a la institución editora</w:t>
      </w:r>
      <w:r w:rsidR="003547C5">
        <w:rPr>
          <w:rFonts w:cs="Arial"/>
          <w:sz w:val="20"/>
          <w:szCs w:val="20"/>
          <w:lang w:val="es-AR"/>
        </w:rPr>
        <w:t xml:space="preserve">: 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Cantidad de miembros </w:t>
      </w:r>
      <w:r w:rsidR="00652A91">
        <w:rPr>
          <w:rFonts w:cs="Arial"/>
          <w:sz w:val="20"/>
          <w:szCs w:val="20"/>
          <w:lang w:val="es-AR"/>
        </w:rPr>
        <w:t>extranjeros</w:t>
      </w:r>
      <w:r w:rsidR="003547C5">
        <w:rPr>
          <w:rFonts w:cs="Arial"/>
          <w:sz w:val="20"/>
          <w:szCs w:val="20"/>
          <w:lang w:val="es-AR"/>
        </w:rPr>
        <w:t>: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LA PERIODICIDAD *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>¿Declara la periodicidad de la revista?</w:t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</w:p>
    <w:p w:rsidR="007E07AC" w:rsidRPr="007E07AC" w:rsidRDefault="007E07AC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</w:p>
    <w:p w:rsidR="00F56830" w:rsidRPr="00271BE0" w:rsidRDefault="00271BE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  <w:rPr>
          <w:color w:val="0000FF"/>
        </w:rPr>
      </w:pPr>
      <w:r>
        <w:t>F</w:t>
      </w:r>
      <w:r w:rsidR="00F56830" w:rsidRPr="007E07AC">
        <w:t>recuencia de publicación</w:t>
      </w:r>
      <w:r>
        <w:t>: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lastRenderedPageBreak/>
        <w:t>¿Cuántos fascículos editó en los últimos 2 años?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 xml:space="preserve">¿Tuvo interrupciones o demoras en la edición? </w:t>
      </w:r>
      <w:r w:rsidRPr="007E07AC">
        <w:tab/>
      </w:r>
      <w:r w:rsidRPr="007E07AC">
        <w:tab/>
      </w:r>
      <w:r w:rsidRPr="007E07AC"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271BE0" w:rsidRDefault="007E07AC" w:rsidP="00271BE0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7E07AC" w:rsidRPr="007E07AC" w:rsidRDefault="007E07AC" w:rsidP="00836059">
      <w:pPr>
        <w:tabs>
          <w:tab w:val="num" w:pos="142"/>
        </w:tabs>
        <w:rPr>
          <w:rFonts w:cs="Arial"/>
          <w:sz w:val="20"/>
          <w:szCs w:val="20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LOS CONTENIDOS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E42008" w:rsidRDefault="00271BE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>
        <w:t>Cantidad de artículos</w:t>
      </w:r>
      <w:r w:rsidR="00F56830" w:rsidRPr="007E07AC">
        <w:t xml:space="preserve"> publicados</w:t>
      </w:r>
      <w:r w:rsidR="00E42008">
        <w:t>: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>(Datos sobre lo publicado en los últimos 3 números)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      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 xml:space="preserve">¿Exige carácter de </w:t>
      </w:r>
      <w:r w:rsidR="00652A91">
        <w:t xml:space="preserve">original e </w:t>
      </w:r>
      <w:r w:rsidRPr="007E07AC">
        <w:t xml:space="preserve">inédito a las colaboraciones? </w:t>
      </w:r>
      <w:r w:rsidRPr="007E07AC">
        <w:tab/>
        <w:t xml:space="preserve">      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 xml:space="preserve">    </w:t>
      </w:r>
      <w:r w:rsidRPr="007E07AC">
        <w:tab/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7E07AC" w:rsidRPr="007E07AC" w:rsidRDefault="007E07AC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>¿Publica información en los artículos sobre conflicto de intereses?</w:t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7E07AC" w:rsidRPr="007E07AC" w:rsidRDefault="007E07AC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4.12 ¿Exige a los autores respeto a las normas éticas internacionales?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rPr>
          <w:color w:val="0000FF"/>
        </w:rPr>
        <w:tab/>
        <w:t xml:space="preserve"> </w:t>
      </w: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652A91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Tiempo promedio para la publicación de un artículo desde su</w:t>
      </w:r>
      <w:r w:rsidR="00652A91">
        <w:t xml:space="preserve"> envío por parte de los autores:</w:t>
      </w:r>
    </w:p>
    <w:p w:rsidR="00652A91" w:rsidRDefault="00652A91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  <w:rPr>
          <w:rFonts w:cs="Arial"/>
          <w:iCs w:val="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¿Brinda instrucciones para citas bibliográficas?</w:t>
      </w:r>
      <w:r w:rsidRPr="007E07AC">
        <w:tab/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652A91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¿Normaliza el nombre de las instituciones?</w:t>
      </w:r>
      <w:r w:rsidRPr="007E07AC">
        <w:tab/>
      </w:r>
      <w:r w:rsidRPr="007E07AC"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ab/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 xml:space="preserve">Servicios de </w:t>
      </w:r>
      <w:r w:rsidR="00652A91">
        <w:t>información o indizadores</w:t>
      </w:r>
      <w:r w:rsidRPr="007E07AC">
        <w:t xml:space="preserve"> que </w:t>
      </w:r>
      <w:r w:rsidR="00652A91">
        <w:t>relevan</w:t>
      </w:r>
      <w:r w:rsidRPr="007E07AC">
        <w:t xml:space="preserve"> la revista</w:t>
      </w:r>
      <w:r w:rsidR="00652A91">
        <w:t>:</w:t>
      </w:r>
    </w:p>
    <w:p w:rsidR="00652A91" w:rsidRPr="00652A91" w:rsidRDefault="00652A91" w:rsidP="00652A9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52A91">
        <w:rPr>
          <w:sz w:val="20"/>
          <w:szCs w:val="20"/>
        </w:rPr>
        <w:t>Nombre</w:t>
      </w:r>
      <w:r>
        <w:rPr>
          <w:sz w:val="20"/>
          <w:szCs w:val="20"/>
        </w:rPr>
        <w:t xml:space="preserve"> del indizador</w:t>
      </w:r>
      <w:r w:rsidR="003474FE">
        <w:rPr>
          <w:sz w:val="20"/>
          <w:szCs w:val="20"/>
        </w:rPr>
        <w:t xml:space="preserve"> (sigla)</w:t>
      </w:r>
      <w:r w:rsidRPr="00652A91">
        <w:rPr>
          <w:sz w:val="20"/>
          <w:szCs w:val="20"/>
        </w:rPr>
        <w:t>:</w:t>
      </w:r>
    </w:p>
    <w:p w:rsidR="00652A91" w:rsidRPr="00652A91" w:rsidRDefault="00652A91" w:rsidP="00652A9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52A91">
        <w:rPr>
          <w:sz w:val="20"/>
          <w:szCs w:val="20"/>
        </w:rPr>
        <w:t>URL</w:t>
      </w:r>
      <w:r>
        <w:rPr>
          <w:sz w:val="20"/>
          <w:szCs w:val="20"/>
        </w:rPr>
        <w:t xml:space="preserve"> de comprobación</w:t>
      </w:r>
      <w:r w:rsidRPr="00652A91">
        <w:rPr>
          <w:sz w:val="20"/>
          <w:szCs w:val="20"/>
        </w:rPr>
        <w:t>: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AUTORES Y COLABORADORES</w:t>
      </w:r>
    </w:p>
    <w:p w:rsidR="007E07AC" w:rsidRPr="003547C5" w:rsidRDefault="007E07AC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F56830" w:rsidRPr="00652A91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 xml:space="preserve">Porcentaje de autores que no pertenecen a la institución editora </w:t>
      </w:r>
      <w:r w:rsidR="00652A91">
        <w:t>(últimos 3 números):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EL SISTEMA DE ARBITRAJE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  <w:rPr>
          <w:color w:val="0000FF"/>
        </w:rPr>
      </w:pPr>
      <w:r w:rsidRPr="007E07AC">
        <w:t>¿Se someten todos los artículos a arbitraje antes de su publicación?</w:t>
      </w:r>
      <w:r w:rsidRPr="007E07AC"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  <w:rPr>
          <w:color w:val="0000FF"/>
        </w:rPr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¿Les provee a los árbitros una lista de ítem para controlar?</w:t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¿Cuánto tiempo, en promedio, lleva todo el proceso de revisión y arbitraje?</w:t>
      </w:r>
      <w:r w:rsidR="003547C5">
        <w:t>: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      </w:t>
      </w: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¿Cuántos árbitros ha consultado en los últimos dos años?</w:t>
      </w:r>
      <w:r w:rsidR="003547C5">
        <w:t>: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</w:rPr>
      </w:pPr>
      <w:r w:rsidRPr="007E07AC">
        <w:rPr>
          <w:rFonts w:cs="Arial"/>
          <w:sz w:val="20"/>
          <w:szCs w:val="20"/>
          <w:lang w:val="es-AR"/>
        </w:rPr>
        <w:t xml:space="preserve">      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¿Utiliza árbitros residentes fuera del país?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6.7 Trabajos rechaz</w:t>
      </w:r>
      <w:r w:rsidR="003547C5">
        <w:t>ados del total de presentados (últimos 3 números):</w:t>
      </w:r>
      <w:r w:rsidRPr="007E07AC">
        <w:t xml:space="preserve">            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 xml:space="preserve">Los miembros del Comité Editorial actúan como árbitros de los trabajos publicados 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color w:val="FF0000"/>
          <w:sz w:val="20"/>
          <w:szCs w:val="20"/>
          <w:lang w:val="es-AR"/>
        </w:rPr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737E0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737E0" w:rsidRPr="007E07AC">
        <w:rPr>
          <w:rFonts w:cs="Arial"/>
          <w:sz w:val="20"/>
          <w:szCs w:val="20"/>
          <w:lang w:val="es-AR"/>
        </w:rPr>
      </w:r>
      <w:r w:rsidR="002737E0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color w:val="FF0000"/>
          <w:sz w:val="20"/>
          <w:szCs w:val="20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color w:val="FF0000"/>
          <w:sz w:val="20"/>
          <w:szCs w:val="20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DATOS DEL DIRECTOR DE LA REVISTA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Apellido</w:t>
      </w:r>
      <w:r w:rsidR="003547C5">
        <w:t xml:space="preserve"> y n</w:t>
      </w:r>
      <w:r w:rsidRPr="007E07AC">
        <w:t>ombres</w:t>
      </w:r>
      <w:r w:rsidR="003547C5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Institución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Dirección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Código postal</w:t>
      </w:r>
      <w:r w:rsidR="003547C5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  <w:rPr>
          <w:iCs w:val="0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Ciudad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Provincia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3547C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Teléfono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Correo electrónico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Firma</w:t>
      </w:r>
      <w:r w:rsidR="003547C5">
        <w:t xml:space="preserve"> escaneada:</w:t>
      </w:r>
    </w:p>
    <w:p w:rsidR="00F56830" w:rsidRPr="007E07AC" w:rsidRDefault="00F56830" w:rsidP="00836059">
      <w:pPr>
        <w:tabs>
          <w:tab w:val="num" w:pos="142"/>
        </w:tabs>
        <w:rPr>
          <w:rFonts w:cs="Arial"/>
          <w:lang w:val="es-AR"/>
        </w:rPr>
      </w:pPr>
    </w:p>
    <w:p w:rsidR="000E0E29" w:rsidRPr="007E07AC" w:rsidRDefault="000E0E29" w:rsidP="007E07AC">
      <w:pPr>
        <w:tabs>
          <w:tab w:val="num" w:pos="142"/>
        </w:tabs>
        <w:ind w:left="142" w:hanging="142"/>
        <w:rPr>
          <w:rFonts w:cs="Arial"/>
        </w:rPr>
      </w:pPr>
    </w:p>
    <w:sectPr w:rsidR="000E0E29" w:rsidRPr="007E07AC" w:rsidSect="0098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10" w:right="1701" w:bottom="226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82" w:rsidRDefault="00466382" w:rsidP="00F56830">
      <w:r>
        <w:separator/>
      </w:r>
    </w:p>
  </w:endnote>
  <w:endnote w:type="continuationSeparator" w:id="1">
    <w:p w:rsidR="00466382" w:rsidRDefault="00466382" w:rsidP="00F5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A3" w:rsidRPr="00213BA3" w:rsidRDefault="00213BA3" w:rsidP="00213BA3">
    <w:pPr>
      <w:pStyle w:val="Piedepgina"/>
      <w:rPr>
        <w:color w:val="548DD4" w:themeColor="text2" w:themeTint="99"/>
      </w:rPr>
    </w:pPr>
    <w:r w:rsidRPr="00213BA3">
      <w:rPr>
        <w:color w:val="548DD4" w:themeColor="text2" w:themeTint="99"/>
      </w:rPr>
      <w:t>NÚCLEO BÁSICO</w:t>
    </w:r>
  </w:p>
  <w:p w:rsidR="00213BA3" w:rsidRPr="00213BA3" w:rsidRDefault="00213BA3" w:rsidP="00213BA3">
    <w:pPr>
      <w:pStyle w:val="Piedepgina"/>
      <w:rPr>
        <w:color w:val="548DD4" w:themeColor="text2" w:themeTint="99"/>
      </w:rPr>
    </w:pPr>
    <w:r w:rsidRPr="00213BA3">
      <w:rPr>
        <w:color w:val="548DD4" w:themeColor="text2" w:themeTint="99"/>
      </w:rPr>
      <w:t>DE REVISTAS CIENTIFÍCAS</w:t>
    </w:r>
  </w:p>
  <w:p w:rsidR="00213BA3" w:rsidRDefault="00213BA3" w:rsidP="00213BA3">
    <w:pPr>
      <w:pStyle w:val="Piedepgina"/>
    </w:pPr>
    <w:r>
      <w:t xml:space="preserve"> </w:t>
    </w:r>
  </w:p>
  <w:p w:rsidR="00213BA3" w:rsidRPr="00213BA3" w:rsidRDefault="00213BA3" w:rsidP="00213BA3">
    <w:pPr>
      <w:pStyle w:val="Piedepgina"/>
    </w:pPr>
    <w:r w:rsidRPr="00213BA3">
      <w:t>nucleobasico-caicyt@conicet.gov.ar</w:t>
    </w:r>
  </w:p>
  <w:p w:rsidR="00213BA3" w:rsidRPr="00213BA3" w:rsidRDefault="00213BA3" w:rsidP="00213BA3">
    <w:pPr>
      <w:pStyle w:val="Piedepgina"/>
    </w:pPr>
  </w:p>
  <w:p w:rsidR="00213BA3" w:rsidRPr="00213BA3" w:rsidRDefault="00213BA3" w:rsidP="00213BA3">
    <w:pPr>
      <w:pStyle w:val="Piedepgina"/>
    </w:pPr>
    <w:r>
      <w:t>Saavedra 15 – Piso 1 – Of. 15 (C1083ACA) CABA, Argentina.</w:t>
    </w:r>
  </w:p>
  <w:p w:rsidR="00213BA3" w:rsidRDefault="00213BA3" w:rsidP="00213BA3">
    <w:pPr>
      <w:pStyle w:val="Piedepgina"/>
    </w:pPr>
    <w:r>
      <w:t xml:space="preserve"> </w:t>
    </w:r>
  </w:p>
  <w:p w:rsidR="00BA1976" w:rsidRPr="001204FF" w:rsidRDefault="00BA1976" w:rsidP="001204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82" w:rsidRDefault="00466382" w:rsidP="00F56830">
      <w:r>
        <w:separator/>
      </w:r>
    </w:p>
  </w:footnote>
  <w:footnote w:type="continuationSeparator" w:id="1">
    <w:p w:rsidR="00466382" w:rsidRDefault="00466382" w:rsidP="00F5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41" w:type="dxa"/>
      <w:tblInd w:w="-1593" w:type="dxa"/>
      <w:tblLook w:val="04A0"/>
    </w:tblPr>
    <w:tblGrid>
      <w:gridCol w:w="12641"/>
    </w:tblGrid>
    <w:tr w:rsidR="00BA1976" w:rsidTr="00836059">
      <w:tc>
        <w:tcPr>
          <w:tcW w:w="12641" w:type="dxa"/>
        </w:tcPr>
        <w:p w:rsidR="00BA1976" w:rsidRPr="00862C28" w:rsidRDefault="000E0BEC" w:rsidP="00836059">
          <w:pPr>
            <w:tabs>
              <w:tab w:val="left" w:pos="936"/>
            </w:tabs>
            <w:ind w:left="-108"/>
            <w:jc w:val="left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margin">
                  <wp:posOffset>109855</wp:posOffset>
                </wp:positionV>
                <wp:extent cx="6337300" cy="1201420"/>
                <wp:effectExtent l="19050" t="0" r="6350" b="0"/>
                <wp:wrapTopAndBottom/>
                <wp:docPr id="7" name="Imagen 7" descr="header-folletos-web-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eader-folletos-web-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A1976" w:rsidRDefault="00BA1976" w:rsidP="00836059">
    <w:pPr>
      <w:pStyle w:val="Encabezado"/>
    </w:pPr>
  </w:p>
  <w:p w:rsidR="00BA1976" w:rsidRDefault="00BA1976" w:rsidP="00836059">
    <w:pPr>
      <w:pStyle w:val="Encabezado"/>
    </w:pPr>
  </w:p>
  <w:p w:rsidR="00BA1976" w:rsidRDefault="00BA1976" w:rsidP="00836059">
    <w:pPr>
      <w:pStyle w:val="Encabezado"/>
    </w:pPr>
  </w:p>
  <w:p w:rsidR="00BA1976" w:rsidRDefault="00BA1976" w:rsidP="0083605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47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D5D71"/>
    <w:multiLevelType w:val="hybridMultilevel"/>
    <w:tmpl w:val="2A80DF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2714"/>
    <w:multiLevelType w:val="multilevel"/>
    <w:tmpl w:val="56F0CD5E"/>
    <w:lvl w:ilvl="0">
      <w:start w:val="1"/>
      <w:numFmt w:val="none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pStyle w:val="Ttulo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56830"/>
    <w:rsid w:val="0001614D"/>
    <w:rsid w:val="000449D1"/>
    <w:rsid w:val="000B06CE"/>
    <w:rsid w:val="000E0BEC"/>
    <w:rsid w:val="000E0E29"/>
    <w:rsid w:val="001204FF"/>
    <w:rsid w:val="0017573E"/>
    <w:rsid w:val="00187E8A"/>
    <w:rsid w:val="00213372"/>
    <w:rsid w:val="00213BA3"/>
    <w:rsid w:val="00221234"/>
    <w:rsid w:val="00254C7C"/>
    <w:rsid w:val="00271BE0"/>
    <w:rsid w:val="002737E0"/>
    <w:rsid w:val="002A5BB9"/>
    <w:rsid w:val="002B2067"/>
    <w:rsid w:val="002B2DE6"/>
    <w:rsid w:val="002D2076"/>
    <w:rsid w:val="002E37C4"/>
    <w:rsid w:val="003474FE"/>
    <w:rsid w:val="00352B58"/>
    <w:rsid w:val="003547C5"/>
    <w:rsid w:val="003C2F19"/>
    <w:rsid w:val="003E2807"/>
    <w:rsid w:val="004320FE"/>
    <w:rsid w:val="00466382"/>
    <w:rsid w:val="0056541B"/>
    <w:rsid w:val="005B57D0"/>
    <w:rsid w:val="00652A91"/>
    <w:rsid w:val="006609A2"/>
    <w:rsid w:val="006C428A"/>
    <w:rsid w:val="00792C51"/>
    <w:rsid w:val="007E07AC"/>
    <w:rsid w:val="00836059"/>
    <w:rsid w:val="00862C28"/>
    <w:rsid w:val="00955D46"/>
    <w:rsid w:val="00982E85"/>
    <w:rsid w:val="009A7F50"/>
    <w:rsid w:val="00A13FD7"/>
    <w:rsid w:val="00A84A75"/>
    <w:rsid w:val="00AB320D"/>
    <w:rsid w:val="00AD3F8A"/>
    <w:rsid w:val="00B47A60"/>
    <w:rsid w:val="00BA1976"/>
    <w:rsid w:val="00BB6D4B"/>
    <w:rsid w:val="00BF7C06"/>
    <w:rsid w:val="00D66CAF"/>
    <w:rsid w:val="00DC65C4"/>
    <w:rsid w:val="00E42008"/>
    <w:rsid w:val="00EC6B1E"/>
    <w:rsid w:val="00EE4ABA"/>
    <w:rsid w:val="00F00DAC"/>
    <w:rsid w:val="00F03619"/>
    <w:rsid w:val="00F14C8E"/>
    <w:rsid w:val="00F56830"/>
    <w:rsid w:val="00F760A1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30"/>
    <w:pPr>
      <w:jc w:val="both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F56830"/>
    <w:pPr>
      <w:keepNext/>
      <w:numPr>
        <w:numId w:val="1"/>
      </w:numPr>
      <w:jc w:val="center"/>
      <w:outlineLvl w:val="0"/>
    </w:pPr>
    <w:rPr>
      <w:rFonts w:ascii="Verdana" w:hAnsi="Verdana"/>
      <w:b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rsid w:val="00F56830"/>
    <w:pPr>
      <w:keepNext/>
      <w:numPr>
        <w:ilvl w:val="1"/>
        <w:numId w:val="1"/>
      </w:numPr>
      <w:outlineLvl w:val="1"/>
    </w:pPr>
    <w:rPr>
      <w:rFonts w:ascii="Verdana" w:hAnsi="Verdana"/>
      <w:b/>
      <w:bCs/>
      <w:iCs/>
      <w:sz w:val="32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F56830"/>
    <w:pPr>
      <w:keepNext/>
      <w:numPr>
        <w:ilvl w:val="2"/>
        <w:numId w:val="1"/>
      </w:numPr>
      <w:outlineLvl w:val="2"/>
    </w:pPr>
    <w:rPr>
      <w:iCs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F56830"/>
    <w:pPr>
      <w:keepNext/>
      <w:numPr>
        <w:ilvl w:val="3"/>
        <w:numId w:val="1"/>
      </w:numPr>
      <w:spacing w:before="240" w:after="60"/>
      <w:outlineLvl w:val="3"/>
    </w:pPr>
    <w:rPr>
      <w:rFonts w:ascii="Verdana" w:hAnsi="Verdana"/>
      <w:b/>
      <w:iCs/>
      <w:sz w:val="24"/>
      <w:szCs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56830"/>
    <w:pPr>
      <w:keepNext/>
      <w:numPr>
        <w:ilvl w:val="4"/>
        <w:numId w:val="1"/>
      </w:numPr>
      <w:outlineLvl w:val="4"/>
    </w:pPr>
    <w:rPr>
      <w:i/>
      <w:iCs/>
      <w:sz w:val="20"/>
    </w:rPr>
  </w:style>
  <w:style w:type="paragraph" w:styleId="Ttulo6">
    <w:name w:val="heading 6"/>
    <w:basedOn w:val="Normal"/>
    <w:next w:val="Normal"/>
    <w:link w:val="Ttulo6Car"/>
    <w:qFormat/>
    <w:rsid w:val="00F568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F568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F568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rsid w:val="00F56830"/>
    <w:pPr>
      <w:numPr>
        <w:ilvl w:val="8"/>
        <w:numId w:val="1"/>
      </w:numPr>
      <w:spacing w:before="240" w:after="60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56830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Ttulo2Car">
    <w:name w:val="Título 2 Car"/>
    <w:link w:val="Ttulo2"/>
    <w:rsid w:val="00F56830"/>
    <w:rPr>
      <w:rFonts w:ascii="Verdana" w:eastAsia="Times New Roman" w:hAnsi="Verdana" w:cs="Arial"/>
      <w:b/>
      <w:bCs/>
      <w:iCs/>
      <w:sz w:val="32"/>
      <w:szCs w:val="28"/>
      <w:lang w:eastAsia="es-ES"/>
    </w:rPr>
  </w:style>
  <w:style w:type="character" w:customStyle="1" w:styleId="Ttulo3Car">
    <w:name w:val="Título 3 Car"/>
    <w:link w:val="Ttulo3"/>
    <w:rsid w:val="00F56830"/>
    <w:rPr>
      <w:rFonts w:ascii="Arial" w:eastAsia="Times New Roman" w:hAnsi="Arial" w:cs="Arial"/>
      <w:iCs/>
      <w:lang w:eastAsia="es-ES"/>
    </w:rPr>
  </w:style>
  <w:style w:type="character" w:customStyle="1" w:styleId="Ttulo4Car">
    <w:name w:val="Título 4 Car"/>
    <w:link w:val="Ttulo4"/>
    <w:rsid w:val="00F56830"/>
    <w:rPr>
      <w:rFonts w:ascii="Verdana" w:eastAsia="Times New Roman" w:hAnsi="Verdana" w:cs="Times New Roman"/>
      <w:b/>
      <w:iCs/>
      <w:sz w:val="24"/>
      <w:szCs w:val="28"/>
      <w:lang w:val="es-ES_tradnl" w:eastAsia="es-ES"/>
    </w:rPr>
  </w:style>
  <w:style w:type="character" w:customStyle="1" w:styleId="Ttulo5Car">
    <w:name w:val="Título 5 Car"/>
    <w:link w:val="Ttulo5"/>
    <w:rsid w:val="00F56830"/>
    <w:rPr>
      <w:rFonts w:ascii="Arial" w:eastAsia="Times New Roman" w:hAnsi="Arial" w:cs="Times New Roman"/>
      <w:i/>
      <w:iCs/>
      <w:szCs w:val="24"/>
      <w:lang w:val="es-ES" w:eastAsia="es-ES"/>
    </w:rPr>
  </w:style>
  <w:style w:type="character" w:customStyle="1" w:styleId="Ttulo6Car">
    <w:name w:val="Título 6 Car"/>
    <w:link w:val="Ttulo6"/>
    <w:rsid w:val="00F5683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rsid w:val="00F568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F5683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F56830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6830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link w:val="Encabezado"/>
    <w:uiPriority w:val="99"/>
    <w:rsid w:val="00F56830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6830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rsid w:val="00F56830"/>
    <w:rPr>
      <w:rFonts w:ascii="Arial" w:eastAsia="Times New Roman" w:hAnsi="Arial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8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683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56830"/>
    <w:rPr>
      <w:rFonts w:ascii="Times New Roman" w:eastAsia="Times New Roman" w:hAnsi="Times New Roman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56830"/>
    <w:rPr>
      <w:color w:val="0000FF"/>
      <w:u w:val="single"/>
    </w:rPr>
  </w:style>
  <w:style w:type="paragraph" w:styleId="NormalWeb">
    <w:name w:val="Normal (Web)"/>
    <w:basedOn w:val="Normal"/>
    <w:rsid w:val="00F5683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Textoennegrita">
    <w:name w:val="Strong"/>
    <w:qFormat/>
    <w:rsid w:val="00F56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D3B0-BF2D-47EA-8FA9-113AB43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2998</CharactersWithSpaces>
  <SharedDoc>false</SharedDoc>
  <HLinks>
    <vt:vector size="12" baseType="variant">
      <vt:variant>
        <vt:i4>4784228</vt:i4>
      </vt:variant>
      <vt:variant>
        <vt:i4>59</vt:i4>
      </vt:variant>
      <vt:variant>
        <vt:i4>0</vt:i4>
      </vt:variant>
      <vt:variant>
        <vt:i4>5</vt:i4>
      </vt:variant>
      <vt:variant>
        <vt:lpwstr>mailto:nucleobasico-caicyt@conicet.gov.ar</vt:lpwstr>
      </vt:variant>
      <vt:variant>
        <vt:lpwstr/>
      </vt:variant>
      <vt:variant>
        <vt:i4>4784228</vt:i4>
      </vt:variant>
      <vt:variant>
        <vt:i4>56</vt:i4>
      </vt:variant>
      <vt:variant>
        <vt:i4>0</vt:i4>
      </vt:variant>
      <vt:variant>
        <vt:i4>5</vt:i4>
      </vt:variant>
      <vt:variant>
        <vt:lpwstr>mailto:nucleobasico-caicyt@conicet.gov.ar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Angelina Bosch</dc:creator>
  <cp:lastModifiedBy>Usuario</cp:lastModifiedBy>
  <cp:revision>3</cp:revision>
  <dcterms:created xsi:type="dcterms:W3CDTF">2020-12-11T22:09:00Z</dcterms:created>
  <dcterms:modified xsi:type="dcterms:W3CDTF">2020-12-11T22:11:00Z</dcterms:modified>
</cp:coreProperties>
</file>